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62" w:rsidRPr="00556662" w:rsidRDefault="00556662" w:rsidP="00556662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556662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Модели объектов и их назначение</w:t>
      </w:r>
    </w:p>
    <w:p w:rsidR="00556662" w:rsidRPr="00556662" w:rsidRDefault="00556662" w:rsidP="00556662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удобства изучения некоторых объектов окружающего мира, человек создаёт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«объекты-заменители»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которые называются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моделями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При этом исходный объект принято называть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оригиналом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или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прототипом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Моделирование — это процесс создания модели для исследования объектов, явлений, процессов.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архитекторы перед постройкой здания сначала создают его модель — макет здания. Это делают для того, чтобы перевести замысел архитектора в трёхмерную модель, и увидеть наглядно будущий объект. Проверить инженерные возможности, как здание будет сочетаться с остальными объектами на местности и т.п.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школе мы встречаемся с такими моделями, как глобус, карты, графики, макет скелета человека, модели молекул, модели геометрических фигур и т. д.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Модели создают когда: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изучаемый объект слишком большой или маленький (модель Вселенной, модель строения атома);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процесс протекает слишком быстро или медленно (модель двигателя внутреннего сгорания, модель изменения земной поверхности);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исследование является опасным для окружающей среды (модель атомного взрыва);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может произойти разрушение самого объекта (модель здания, вертолёта);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реальный объект очень дорогой (макет города, производства).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Продумай! Что общего у всех этих моделей?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Все эти модели отражают только </w:t>
      </w:r>
      <w:r w:rsidRPr="00556662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часть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свойств объекта, не являются полной копией объекта-оригинала.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Создавая макет здания, в нём не прокладывают электропроводку и не делают водопровод, потому что для наглядности это неважно.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одного объекта-оригинала можно создать несколько моделей и каждая из них будет отражать какое-то одно или несколько свойств важных для данного исследования.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если проектировщики создают автомобиль, то им неважна его внутренняя «начинка», но важен корпус, колёса, все внешние детали. А дизайнеру салона автомобиля, будет важно внутреннее обустройство автомобиля, но без технических точностей.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зависимости от цели моделирования меняются требования к самой модели.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Модели бывают двух видов: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</w:t>
      </w:r>
      <w:r w:rsidRPr="00556662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Натурные модели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это реальные предметы в уменьшенном или увеличенном виде, которые воспроизводят облик объекта, его структуру, действия.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Примерами натурных моделей являются: манекен, глобус, скульптура, дом, игрушки.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• </w:t>
      </w:r>
      <w:r w:rsidRPr="00556662">
        <w:rPr>
          <w:rFonts w:ascii="Times New Roman" w:eastAsia="Times New Roman" w:hAnsi="Times New Roman" w:cs="Times New Roman"/>
          <w:b/>
          <w:bCs/>
          <w:i/>
          <w:iCs/>
          <w:color w:val="76A900"/>
          <w:sz w:val="28"/>
          <w:szCs w:val="28"/>
          <w:lang w:eastAsia="ru-RU"/>
        </w:rPr>
        <w:t>Информационные модели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— описание объекта-оригинала на языке кодирования информации — блок-схема, график, таблица, формула.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Примерами информационных моделей могут быть описание исторического события с помощью текста, решение математической задачи с помощью формул, таблица умножения, график роста цен на продукты и т. п.</w:t>
      </w:r>
    </w:p>
    <w:p w:rsidR="00556662" w:rsidRPr="00556662" w:rsidRDefault="00556662" w:rsidP="00556662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Информационные модели</w:t>
      </w:r>
    </w:p>
    <w:p w:rsidR="00556662" w:rsidRPr="00556662" w:rsidRDefault="00556662" w:rsidP="00556662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Информационные модели — это описание объекта моделирования.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Выделяют следующие виды информационных моделей.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3209925"/>
            <wp:effectExtent l="0" t="0" r="0" b="9525"/>
            <wp:docPr id="3" name="Рисунок 3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Примеры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образных моделей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снимки со спутников Земли, иллюстрации в учебниках, макет строения животной клетки, научные кинофильмы и т. п.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2857500" cy="1905000"/>
            <wp:effectExtent l="0" t="0" r="0" b="0"/>
            <wp:docPr id="2" name="Рисунок 2" descr="above-ga379f0aed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ve-ga379f0aed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 помощью языков кодирования информации строятся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знаковые информационные модели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 Эти модели могут быть представлены на естественных языках (русском, английском и др.) или на формальных языках (языки программирования, математический язык, ноты и др.).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Примеры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словесное описание процесса фотосинтез, формула вычисления площади прямоугольника, программа, которая решает любое квадратное уравнение, написанная с помощью языка программирования и т. д.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Смешанные модели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объединяют в себе знаковые и образные модели.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Примеры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карта звёздного неба, карта России, Европы, прогноз погоды на будущую неделю, оформленный с помощью таблицы, график изменения температуры воздуха в течение месяца, таблица умножения и т. п.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2857500" cy="2200275"/>
            <wp:effectExtent l="0" t="0" r="0" b="9525"/>
            <wp:docPr id="1" name="Рисунок 1" descr="europe-6302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e-63026_1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3. Словесные информационные модели</w:t>
      </w:r>
    </w:p>
    <w:p w:rsidR="00556662" w:rsidRPr="00556662" w:rsidRDefault="00556662" w:rsidP="00556662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Словесные модели — это устное или письменное описание объекта, процесса или явления.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 помощью словесных моделей можно описать любую жизненную ситуацию, поделиться эмоциями, своими мыслями с окружающими.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Наши учебники — это словесные модели, которые передают нам важную информацию об окружающем нас мире.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Рассмотрим несколько примеров.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Пример из биологии. Описание процесса фотосинтез.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Фотосинтез — очень сложный многоступенчатый процесс, состоящий из двух основных этапов.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этап (световая фаза)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Обязательное условие — участие энергии солнечного света!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Начало процессу задаёт свет. Он активирует хлорофилл (вещество, содержащееся в хлоропластах). А активированный хлорофилл разрушает молекулу воды на водород и кислород. Кислород выделяется в воздух.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этап (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темновая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фаза)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Этот этап фотосинтеза называют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темновым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потому что здесь все процессы идут без участия света.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 этом этапе в ходе множества химических реакций с участием углекислого газа и активных компонентов, полученных на первом этапе фотосинтеза, образуется органическое вещество (углевод) — сахар (глюкоза).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Пример из истории. Описание применения боевой колесницы в египетском войске.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Важной частью египетского войска были боевые колесницы, запряжённые обычно двумя лошадьми. Очень часто их использовали для разведки. Колесница была сложным и дорогим устройством, поэтому воевали на них в основном вельможи. Они охотно участвовали в военных походах, поскольку воспринимали войну как возможность получить богатую добычу. Небольшая деревянная площадка крепилась на два колеса, к ней надстраивались борта, обшитые кожей. Это защищало ноги возницы и лучника от стрел. С помощью специальных креплений в колесницу впрягались лошади. Колесницы на полном скаку врывались во вражеское войско. Кони топтали людей, возница правил, воин стрелял из лука, а когда кончались стрелы — метал короткие копья. Тяжёлые стрелы с четырёхгранными бронзовыми наконечниками пробивали любые доспехи. Колесницы наводили ужас на врагов фараона. Самой крупной колесничной битвой считается битва при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Кадеше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(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1299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год до н. э.) между египтянами и хеттами, в которой с обеих сторон участвовало около 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5000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колесниц.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Пример из алгебры. Решение систем линейных уравнений методом сложения.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Чтобы решить систему двух линейных уравнений с двумя переменными методом сложения необходимо следовать алгоритму: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 уравнять модули коэффициентов при одном из неизвестных (если необходимо).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 Сложить или вычесть уравнения.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Решить полученное уравнение с одной переменной, найти неизвестное.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3. Подставить найденное на втором шаге значение переменной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одно из уравнений исходной системы, найти второе неизвестное.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4. Записать ответ.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Пример из русского языка. Описание части речи прилагательное.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Имя прилагательное — это часть речи, обозначающая признак предмета и отвечающая на вопросы: «Какой?», «Какая?», «Какое?», «Какие?», «Чей?», «Чья?», «Чьё?», «Чьи?», «Каков?», «Какова?», «Каково?», «Каковы?»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Имя прилагательное изменяется: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 числам: сильный — сильные;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 родам: сильная — сильный;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 падежам: (Кого?) сильного — (Кому?) сильному.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Имя прилагательное связано с именем существительным. Оно стоит в том же роде, числе и падеже, что и существительное: свежий хлеб, свежее молоко, свежие простыни.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предложении имя прилагательное может быть: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второстепенным членом предложения: «Пушистый (определение) кот спрыгнул со стола».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главным членом предложения: «Он умён (сказуемое)»!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Начальная форма прилагательного — это прилагательное в именительном падеже, в мужском роде и в единственном числе.</w:t>
      </w:r>
    </w:p>
    <w:p w:rsidR="0056446B" w:rsidRPr="00556662" w:rsidRDefault="0056446B" w:rsidP="0055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662" w:rsidRPr="00556662" w:rsidRDefault="00556662" w:rsidP="00556662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4. Математические модели</w:t>
      </w:r>
    </w:p>
    <w:p w:rsidR="00556662" w:rsidRPr="00556662" w:rsidRDefault="00556662" w:rsidP="00556662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Математические модели — это модели, построенные с помощью формул и математических понятий.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Выполняя перевод обычной речи на математический язык, мы каждый раз составляем математическую модель данной ситуации.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6267450" cy="1847850"/>
            <wp:effectExtent l="0" t="0" r="0" b="0"/>
            <wp:docPr id="4" name="Рисунок 4" descr="матем 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м модел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первом столбце описаны некоторые обстоятельства. Во втором — дана математическая модель с учётом этих обстоятельств и некоторой дополнительной информации. В третьем — расшифровка модели, опирающаяся на то, каким образом связаны эти данные.</w:t>
      </w:r>
    </w:p>
    <w:p w:rsidR="00556662" w:rsidRPr="00556662" w:rsidRDefault="00556662" w:rsidP="00556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662" w:rsidRPr="00556662" w:rsidRDefault="00556662" w:rsidP="00556662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5. Табличные информационные модели</w:t>
      </w:r>
    </w:p>
    <w:p w:rsidR="00556662" w:rsidRPr="00556662" w:rsidRDefault="00556662" w:rsidP="00556662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Таблицы используются для описания нескольких объектов, которые характеризуются похожими свойствами.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Ранее мы с вами рассматривали примеры всевозможных таблиц, а теперь подробнее рассмотрим структуру и правила оформления таблиц.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2971800"/>
            <wp:effectExtent l="0" t="0" r="0" b="0"/>
            <wp:docPr id="9" name="Рисунок 9" descr="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shot_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Правила оформления таблиц: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1. Заголовок таблицы должен отображать содержимое таблицы.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2. Заголовки строк и столбцов должны быть краткими (записываются в боковике и головке).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 xml:space="preserve">3. Если для всей таблицы используются общие единицы измерения, то их можно указать в заголовке таблицы. Если единицы измерения разные, то мы 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записываем их в строках или столбцах.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4. Все ячейки таблицы должны быть заполнены. Но бывают случаи, когда ячейку заполнить нельзя, например, какие то данные неизвестны, тогда в ячейке можно поставить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?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или данные невозможны </w:t>
      </w:r>
      <w:r w:rsidRPr="00556662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×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Порядок действий при преобразовании текстовой информации в табличную модель.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начала выделим в тексте основные объекты (их имена). Найдём свойства каждого объекта (или имена свойств) и значение каждого свойства. Количество строк в таблице будет соответствовать количеству объектов в тексте, а количество столбцов количеству  свойств объекта.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Простые таблицы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Таблица типа «объекты — свойства» — это таблица, содержащая информацию о свойствах отдельных объектов, принадлежащих одному классу.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2114550"/>
            <wp:effectExtent l="0" t="0" r="0" b="0"/>
            <wp:docPr id="8" name="Рисунок 8" descr="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enshot_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Прочитаем текст.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Самые высокие горы в мире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Самой высокой вершиной в мире является Эверест (Джомолунгма), которая располагается на границе Китая и Непала в Гималаях, и её высота достигает 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8848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метров. Следующая по высоте – Чогори имеет высоту 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8611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метров, находится на границе Пакистана и Китая в Каракоруме. Третий по высоте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восьмитысячник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называется Канченджанга и имеет высоту 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8586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метров. Находится в Гималаях на границе Индии и Непала. В трёх километрах от Эвереста находится следующая по высоте вершина –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Лхоцзе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высотой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8516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метров. Находится на границе Китая и Непала в Гималаях. На пятом месте находится вершина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Макалу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высотой </w:t>
      </w:r>
      <w:r w:rsidRPr="00556662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8485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метров. Располагается в Гималаях на границе Китая и Непала.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Воспринимать и анализировать данную информацию удобнее всего с помощью таблицы. Для построения таблицы нам нужно выделить: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имена объектов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: Эверест, Чогори, Канченджанга,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Лхоцзе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</w:t>
      </w:r>
      <w:proofErr w:type="spellStart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Макалу</w:t>
      </w:r>
      <w:proofErr w:type="spellEnd"/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lastRenderedPageBreak/>
        <w:t>свойства объектов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 высота вершины, месторасположение, страны;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556662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значение каждого свойства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будем заносить сразу в таблицу.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таблице отведём </w:t>
      </w: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76A900"/>
          <w:lang w:eastAsia="ru-RU"/>
        </w:rPr>
        <w:t>5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строк под объекты, ещё нужно учесть шапку таблицы, под которую мы отведём </w:t>
      </w:r>
      <w:r w:rsidRPr="00556662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76A900"/>
          <w:lang w:eastAsia="ru-RU"/>
        </w:rPr>
        <w:t>1</w:t>
      </w: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строку.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Построим таблицу.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7450" cy="1371600"/>
            <wp:effectExtent l="0" t="0" r="0" b="0"/>
            <wp:docPr id="7" name="Рисунок 7" descr="Скриншот 19-10-2022 10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риншот 19-10-2022 1057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Таблица типа «объекты — объекты — один» — содержат информацию об одном свойстве некоторого класса объектов.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2628900"/>
            <wp:effectExtent l="0" t="0" r="0" b="0"/>
            <wp:docPr id="6" name="Рисунок 6" descr="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reenshot_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4762500" cy="2190750"/>
            <wp:effectExtent l="0" t="0" r="0" b="0"/>
            <wp:docPr id="5" name="Рисунок 5" descr="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_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Сложные таблицы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lastRenderedPageBreak/>
        <w:t>Таблица типа «объекты — объекты — несколько» — это таблицы, которые содержат информацию о нескольких пар объектов, принадлежащих разным классам.</w:t>
      </w:r>
    </w:p>
    <w:p w:rsidR="00556662" w:rsidRPr="00556662" w:rsidRDefault="00556662" w:rsidP="0055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Таблица типа «объекты — свойства — объекты» — это таблица, которая содержит информацию и о свойствах пар объектов, принадлежащих разным классам, и об одиночных свойствах объектов одного из классов.</w:t>
      </w:r>
    </w:p>
    <w:p w:rsidR="00556662" w:rsidRPr="00556662" w:rsidRDefault="00556662" w:rsidP="0055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556662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bookmarkEnd w:id="0"/>
    <w:p w:rsidR="00556662" w:rsidRPr="00556662" w:rsidRDefault="00556662" w:rsidP="005566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662" w:rsidRPr="0055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0A"/>
    <w:rsid w:val="00556662"/>
    <w:rsid w:val="0056446B"/>
    <w:rsid w:val="00B1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B06B"/>
  <w15:chartTrackingRefBased/>
  <w15:docId w15:val="{05AF53F8-9FEF-411F-AFA4-204C1FBE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6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556662"/>
  </w:style>
  <w:style w:type="character" w:styleId="a3">
    <w:name w:val="Strong"/>
    <w:basedOn w:val="a0"/>
    <w:uiPriority w:val="22"/>
    <w:qFormat/>
    <w:rsid w:val="00556662"/>
    <w:rPr>
      <w:b/>
      <w:bCs/>
    </w:rPr>
  </w:style>
  <w:style w:type="character" w:customStyle="1" w:styleId="gxst-color-emph">
    <w:name w:val="gxst-color-emph"/>
    <w:basedOn w:val="a0"/>
    <w:rsid w:val="00556662"/>
  </w:style>
  <w:style w:type="character" w:styleId="a4">
    <w:name w:val="Emphasis"/>
    <w:basedOn w:val="a0"/>
    <w:uiPriority w:val="20"/>
    <w:qFormat/>
    <w:rsid w:val="00556662"/>
    <w:rPr>
      <w:i/>
      <w:iCs/>
    </w:rPr>
  </w:style>
  <w:style w:type="character" w:customStyle="1" w:styleId="mn">
    <w:name w:val="mn"/>
    <w:basedOn w:val="a0"/>
    <w:rsid w:val="0055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00631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416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8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5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1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7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9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8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9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3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95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4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7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0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1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115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730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4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2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77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180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2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413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2966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3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4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208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63803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single" w:sz="6" w:space="15" w:color="76A900"/>
                                                        <w:left w:val="single" w:sz="6" w:space="19" w:color="76A900"/>
                                                        <w:bottom w:val="single" w:sz="6" w:space="15" w:color="76A900"/>
                                                        <w:right w:val="single" w:sz="6" w:space="19" w:color="76A900"/>
                                                      </w:divBdr>
                                                      <w:divsChild>
                                                        <w:div w:id="137777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38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51219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5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599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3432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1765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34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0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1056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57995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1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2022-11-20T14:00:00Z</dcterms:created>
  <dcterms:modified xsi:type="dcterms:W3CDTF">2022-11-20T14:01:00Z</dcterms:modified>
</cp:coreProperties>
</file>